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1798BA9C" w:rsidR="00476F8A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14:paraId="593BB8BB" w14:textId="2C734F5F" w:rsidR="0050362C" w:rsidRPr="002C17DF" w:rsidRDefault="0050362C" w:rsidP="0050362C">
      <w:pPr>
        <w:spacing w:before="240" w:after="24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2C1686">
        <w:rPr>
          <w:b/>
          <w:sz w:val="28"/>
        </w:rPr>
        <w:t>20</w:t>
      </w:r>
      <w:r>
        <w:rPr>
          <w:b/>
          <w:sz w:val="28"/>
        </w:rPr>
        <w:t>.0</w:t>
      </w:r>
      <w:r w:rsidR="002C1686">
        <w:rPr>
          <w:b/>
          <w:sz w:val="28"/>
        </w:rPr>
        <w:t>3</w:t>
      </w:r>
      <w:r>
        <w:rPr>
          <w:b/>
          <w:sz w:val="28"/>
        </w:rPr>
        <w:t>.2024)</w:t>
      </w:r>
    </w:p>
    <w:p w14:paraId="6DB8F2A2" w14:textId="20798AFC" w:rsidR="0044283E" w:rsidRPr="003F23A3" w:rsidRDefault="00622111" w:rsidP="00287647">
      <w:pPr>
        <w:rPr>
          <w:b/>
        </w:rPr>
      </w:pPr>
      <w:r w:rsidRPr="003F23A3">
        <w:rPr>
          <w:b/>
        </w:rPr>
        <w:t>ТЕРМИНЫ И ОПРЕДЕЛЕНИЯ КОРПОРАТИВНОГО ГЛОССАРИЯ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898"/>
        <w:gridCol w:w="336"/>
        <w:gridCol w:w="5405"/>
      </w:tblGrid>
      <w:tr w:rsidR="00DA6552" w:rsidRPr="00C00F63" w14:paraId="4F0C7550" w14:textId="77777777" w:rsidTr="00DA6552">
        <w:tc>
          <w:tcPr>
            <w:tcW w:w="3898" w:type="dxa"/>
            <w:shd w:val="clear" w:color="auto" w:fill="auto"/>
          </w:tcPr>
          <w:p w14:paraId="53CB4B46" w14:textId="66D09480" w:rsidR="00DA6552" w:rsidRPr="00C00F63" w:rsidRDefault="00DA6552" w:rsidP="00C4423A">
            <w:pPr>
              <w:widowControl w:val="0"/>
              <w:spacing w:before="120"/>
              <w:rPr>
                <w:szCs w:val="24"/>
              </w:rPr>
            </w:pPr>
            <w:r w:rsidRPr="007313B7">
              <w:rPr>
                <w:szCs w:val="24"/>
              </w:rPr>
              <w:t>ОБНАРУЖЕНИЕ ЧРЕЗВЫЧАЙНОЙ СИТУАЦИИ (ПРОИСШЕСТВИЯ)</w:t>
            </w:r>
          </w:p>
        </w:tc>
        <w:tc>
          <w:tcPr>
            <w:tcW w:w="336" w:type="dxa"/>
            <w:shd w:val="clear" w:color="auto" w:fill="auto"/>
          </w:tcPr>
          <w:p w14:paraId="3913AF72" w14:textId="7F4C48F3" w:rsidR="00DA6552" w:rsidRPr="00C00F63" w:rsidRDefault="00DA6552" w:rsidP="00C4423A">
            <w:pPr>
              <w:widowControl w:val="0"/>
              <w:spacing w:before="120"/>
              <w:rPr>
                <w:szCs w:val="24"/>
              </w:rPr>
            </w:pPr>
            <w:r w:rsidRPr="00C00F63">
              <w:rPr>
                <w:szCs w:val="24"/>
              </w:rPr>
              <w:t>–</w:t>
            </w:r>
          </w:p>
        </w:tc>
        <w:tc>
          <w:tcPr>
            <w:tcW w:w="5405" w:type="dxa"/>
            <w:shd w:val="clear" w:color="auto" w:fill="auto"/>
          </w:tcPr>
          <w:p w14:paraId="433E7B49" w14:textId="72896BBD" w:rsidR="00DA6552" w:rsidRPr="00C00F63" w:rsidRDefault="00DA6552" w:rsidP="00C4423A">
            <w:pPr>
              <w:widowControl w:val="0"/>
              <w:spacing w:before="120"/>
              <w:jc w:val="both"/>
              <w:rPr>
                <w:szCs w:val="24"/>
              </w:rPr>
            </w:pPr>
            <w:r w:rsidRPr="007313B7">
              <w:t>подтверждение факта чрезвычайной ситуации (происшествия) работником ПАО «НК «Роснефть» или Общества Группы или подрядной (субподрядной) организации, обнаружившим факт чрезвычайной ситуации (происшествия) либо направленным специально для проверки первичной информации, полученной с помощью телеметрической аппаратуры, по телефону от лиц, не являющихся работниками ПАО «НК «Роснефть» или Общества Группы или подрядной (субподрядной) организации, или из другого источника.</w:t>
            </w:r>
          </w:p>
        </w:tc>
      </w:tr>
      <w:tr w:rsidR="00A824E5" w:rsidRPr="00C00F63" w14:paraId="6F838E64" w14:textId="77777777" w:rsidTr="00DA6552">
        <w:tc>
          <w:tcPr>
            <w:tcW w:w="3898" w:type="dxa"/>
            <w:shd w:val="clear" w:color="auto" w:fill="auto"/>
          </w:tcPr>
          <w:p w14:paraId="1A90AACF" w14:textId="1A3E3BE2" w:rsidR="00A824E5" w:rsidRPr="007313B7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A824E5">
              <w:rPr>
                <w:szCs w:val="24"/>
              </w:rPr>
              <w:t>ОБЪЕКТ (оперативное реагирование)</w:t>
            </w:r>
          </w:p>
        </w:tc>
        <w:tc>
          <w:tcPr>
            <w:tcW w:w="336" w:type="dxa"/>
            <w:shd w:val="clear" w:color="auto" w:fill="auto"/>
          </w:tcPr>
          <w:p w14:paraId="3AF57B93" w14:textId="42EBF83F" w:rsidR="00A824E5" w:rsidRPr="00C00F63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C00F63">
              <w:rPr>
                <w:szCs w:val="24"/>
              </w:rPr>
              <w:t>–</w:t>
            </w:r>
          </w:p>
        </w:tc>
        <w:tc>
          <w:tcPr>
            <w:tcW w:w="5405" w:type="dxa"/>
            <w:shd w:val="clear" w:color="auto" w:fill="auto"/>
          </w:tcPr>
          <w:p w14:paraId="76928EF7" w14:textId="608C0D04" w:rsidR="00A824E5" w:rsidRPr="007313B7" w:rsidRDefault="00A824E5" w:rsidP="00A824E5">
            <w:pPr>
              <w:widowControl w:val="0"/>
              <w:spacing w:before="120"/>
              <w:jc w:val="both"/>
            </w:pPr>
            <w:r w:rsidRPr="00A824E5">
              <w:t>здания и сооружения (в т.ч. автомобильные и авиационные топливозаправочные станции или комплексы), помещения, объекты строительства, автомобильные или железные дороги и иные инженерные сооружения, установки, станции, опасные производственные объекты, аэродромы, транспортные средства, специальная техника.</w:t>
            </w:r>
          </w:p>
        </w:tc>
      </w:tr>
      <w:tr w:rsidR="00A824E5" w:rsidRPr="00C00F63" w14:paraId="5B9AE2E6" w14:textId="77777777" w:rsidTr="00DA6552">
        <w:tc>
          <w:tcPr>
            <w:tcW w:w="3898" w:type="dxa"/>
            <w:shd w:val="clear" w:color="auto" w:fill="auto"/>
          </w:tcPr>
          <w:p w14:paraId="208E67EF" w14:textId="367ED517" w:rsidR="00A824E5" w:rsidRPr="00A824E5" w:rsidRDefault="00A824E5" w:rsidP="00A824E5">
            <w:pPr>
              <w:widowControl w:val="0"/>
              <w:spacing w:before="120"/>
              <w:rPr>
                <w:szCs w:val="24"/>
              </w:rPr>
            </w:pPr>
            <w:r>
              <w:rPr>
                <w:szCs w:val="24"/>
              </w:rPr>
              <w:t>ОПЕРАТИВНОЕ СОБЫТИЕ</w:t>
            </w:r>
          </w:p>
        </w:tc>
        <w:tc>
          <w:tcPr>
            <w:tcW w:w="336" w:type="dxa"/>
            <w:shd w:val="clear" w:color="auto" w:fill="auto"/>
          </w:tcPr>
          <w:p w14:paraId="1235F932" w14:textId="3AC1985D" w:rsidR="00A824E5" w:rsidRPr="00C00F63" w:rsidRDefault="00A824E5" w:rsidP="00A824E5">
            <w:pPr>
              <w:widowControl w:val="0"/>
              <w:spacing w:before="120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5405" w:type="dxa"/>
            <w:shd w:val="clear" w:color="auto" w:fill="auto"/>
          </w:tcPr>
          <w:p w14:paraId="3BA59D93" w14:textId="7C670D13" w:rsidR="00A824E5" w:rsidRPr="00A824E5" w:rsidRDefault="00A824E5" w:rsidP="00A824E5">
            <w:pPr>
              <w:widowControl w:val="0"/>
              <w:spacing w:before="120"/>
              <w:jc w:val="both"/>
            </w:pPr>
            <w:r w:rsidRPr="00A824E5">
              <w:t>чрезвычайная ситуация или происшествие 1-го, 2-го, 3-го уровней, информация об угрозе или возникновении которых подлежит передаче в установленные сроки в Ситуационный центр управления в кризисных ситуациях ПАО «НК «Роснефть».</w:t>
            </w:r>
          </w:p>
        </w:tc>
      </w:tr>
      <w:tr w:rsidR="00A824E5" w:rsidRPr="00C00F63" w14:paraId="5F8C351A" w14:textId="77777777" w:rsidTr="00DA6552">
        <w:tc>
          <w:tcPr>
            <w:tcW w:w="3898" w:type="dxa"/>
            <w:shd w:val="clear" w:color="auto" w:fill="auto"/>
          </w:tcPr>
          <w:p w14:paraId="67F3FC1F" w14:textId="63F1C995" w:rsidR="00A824E5" w:rsidRPr="007313B7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161781">
              <w:rPr>
                <w:szCs w:val="24"/>
              </w:rPr>
              <w:t>ПРОИСШЕСТВИЕ</w:t>
            </w:r>
          </w:p>
        </w:tc>
        <w:tc>
          <w:tcPr>
            <w:tcW w:w="336" w:type="dxa"/>
            <w:shd w:val="clear" w:color="auto" w:fill="auto"/>
          </w:tcPr>
          <w:p w14:paraId="161C1166" w14:textId="3B7DA240" w:rsidR="00A824E5" w:rsidRPr="00C00F63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C00F63">
              <w:rPr>
                <w:szCs w:val="24"/>
              </w:rPr>
              <w:t>–</w:t>
            </w:r>
          </w:p>
        </w:tc>
        <w:tc>
          <w:tcPr>
            <w:tcW w:w="5405" w:type="dxa"/>
            <w:shd w:val="clear" w:color="auto" w:fill="auto"/>
          </w:tcPr>
          <w:p w14:paraId="4DD42B41" w14:textId="221997CD" w:rsidR="00A824E5" w:rsidRPr="007313B7" w:rsidRDefault="00A824E5" w:rsidP="00A824E5">
            <w:pPr>
              <w:widowControl w:val="0"/>
              <w:spacing w:before="120"/>
              <w:jc w:val="both"/>
            </w:pPr>
            <w:r w:rsidRPr="00161781">
              <w:t>любое незапланированное событие, случившееся в рабочей среде юридического лица,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юридического лица или любому подобному событию.</w:t>
            </w:r>
          </w:p>
        </w:tc>
      </w:tr>
      <w:tr w:rsidR="00A824E5" w:rsidRPr="00C00F63" w14:paraId="79410B5F" w14:textId="77777777" w:rsidTr="00DA6552">
        <w:tc>
          <w:tcPr>
            <w:tcW w:w="3898" w:type="dxa"/>
            <w:shd w:val="clear" w:color="auto" w:fill="auto"/>
          </w:tcPr>
          <w:p w14:paraId="0874D9DD" w14:textId="7416A54E" w:rsidR="00A824E5" w:rsidRPr="007313B7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A824E5">
              <w:rPr>
                <w:szCs w:val="24"/>
              </w:rPr>
              <w:t>СЛУЖБА ПРОМЫШЛЕННОЙ БЕЗОПАСНОСТИ, ОХРАНЫ ТРУДА И ОКРУЖАЮЩЕЙ СРЕДЫ ОБЩ</w:t>
            </w:r>
            <w:r>
              <w:rPr>
                <w:szCs w:val="24"/>
              </w:rPr>
              <w:t>ЕСТВА ГРУППЫ (СЛУЖБА ПБОТОС ОГ)</w:t>
            </w:r>
          </w:p>
        </w:tc>
        <w:tc>
          <w:tcPr>
            <w:tcW w:w="336" w:type="dxa"/>
            <w:shd w:val="clear" w:color="auto" w:fill="auto"/>
          </w:tcPr>
          <w:p w14:paraId="05D6B2D4" w14:textId="52971D7E" w:rsidR="00A824E5" w:rsidRPr="00C00F63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C00F63">
              <w:rPr>
                <w:szCs w:val="24"/>
              </w:rPr>
              <w:t>–</w:t>
            </w:r>
          </w:p>
        </w:tc>
        <w:tc>
          <w:tcPr>
            <w:tcW w:w="5405" w:type="dxa"/>
            <w:shd w:val="clear" w:color="auto" w:fill="auto"/>
          </w:tcPr>
          <w:p w14:paraId="189723B1" w14:textId="4648EA15" w:rsidR="00A824E5" w:rsidRPr="007313B7" w:rsidRDefault="00A824E5" w:rsidP="00A824E5">
            <w:pPr>
              <w:widowControl w:val="0"/>
              <w:spacing w:before="120"/>
              <w:jc w:val="both"/>
            </w:pPr>
            <w:r w:rsidRPr="00A824E5">
              <w:t>самостоятельное структурное подразделение (или работник) Общества Группы, осуществляющее функции по обеспечению реализации мероприятий в области промышленной безопасности, охране труда и окружающей среды, пожарной, противофонтанной, морской безопасности и готовности Общества Группы к действиям по локализации и ликвидации последствий аварий.</w:t>
            </w:r>
          </w:p>
        </w:tc>
      </w:tr>
      <w:tr w:rsidR="00A824E5" w:rsidRPr="00C00F63" w14:paraId="7DA6E45C" w14:textId="77777777" w:rsidTr="00DA6552">
        <w:trPr>
          <w:trHeight w:val="399"/>
        </w:trPr>
        <w:tc>
          <w:tcPr>
            <w:tcW w:w="3898" w:type="dxa"/>
            <w:shd w:val="clear" w:color="auto" w:fill="auto"/>
          </w:tcPr>
          <w:p w14:paraId="698688A9" w14:textId="48339B03" w:rsidR="00A824E5" w:rsidRPr="00DD024D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DD024D">
              <w:rPr>
                <w:szCs w:val="24"/>
              </w:rPr>
              <w:t xml:space="preserve">СТРУКТУРНОЕ </w:t>
            </w:r>
            <w:r w:rsidRPr="00DD024D">
              <w:rPr>
                <w:szCs w:val="24"/>
              </w:rPr>
              <w:lastRenderedPageBreak/>
              <w:t>ПОДРАЗДЕЛЕНИЕ</w:t>
            </w:r>
          </w:p>
        </w:tc>
        <w:tc>
          <w:tcPr>
            <w:tcW w:w="336" w:type="dxa"/>
            <w:shd w:val="clear" w:color="auto" w:fill="auto"/>
          </w:tcPr>
          <w:p w14:paraId="6935A09F" w14:textId="6C2EFCF5" w:rsidR="00A824E5" w:rsidRPr="00C00F63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C00F63">
              <w:rPr>
                <w:szCs w:val="24"/>
              </w:rPr>
              <w:lastRenderedPageBreak/>
              <w:t>–</w:t>
            </w:r>
          </w:p>
        </w:tc>
        <w:tc>
          <w:tcPr>
            <w:tcW w:w="5405" w:type="dxa"/>
            <w:shd w:val="clear" w:color="auto" w:fill="auto"/>
          </w:tcPr>
          <w:p w14:paraId="495FDCD0" w14:textId="53925F34" w:rsidR="00A824E5" w:rsidRPr="00DD024D" w:rsidRDefault="00A824E5" w:rsidP="00A824E5">
            <w:pPr>
              <w:widowControl w:val="0"/>
              <w:spacing w:before="120"/>
              <w:jc w:val="both"/>
            </w:pPr>
            <w:r w:rsidRPr="00A824E5">
              <w:t xml:space="preserve">организационно-структурная единица, </w:t>
            </w:r>
            <w:r w:rsidRPr="00A824E5">
              <w:lastRenderedPageBreak/>
              <w:t>объединяющая несколько должностей (профессий), с определенными функциями, задачами и ответственностью.</w:t>
            </w:r>
          </w:p>
        </w:tc>
      </w:tr>
      <w:tr w:rsidR="00A824E5" w:rsidRPr="00C00F63" w14:paraId="1EE9F0B4" w14:textId="77777777" w:rsidTr="00DA6552">
        <w:trPr>
          <w:trHeight w:val="399"/>
        </w:trPr>
        <w:tc>
          <w:tcPr>
            <w:tcW w:w="3898" w:type="dxa"/>
            <w:shd w:val="clear" w:color="auto" w:fill="auto"/>
          </w:tcPr>
          <w:p w14:paraId="0BF5210B" w14:textId="50C84BBA" w:rsidR="00A824E5" w:rsidRPr="00DD024D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DD024D">
              <w:rPr>
                <w:szCs w:val="24"/>
              </w:rPr>
              <w:lastRenderedPageBreak/>
              <w:t>ТРЕТЬЕ ЛИЦО</w:t>
            </w:r>
          </w:p>
        </w:tc>
        <w:tc>
          <w:tcPr>
            <w:tcW w:w="336" w:type="dxa"/>
            <w:shd w:val="clear" w:color="auto" w:fill="auto"/>
          </w:tcPr>
          <w:p w14:paraId="56016B27" w14:textId="7DCEAD02" w:rsidR="00A824E5" w:rsidRPr="00C00F63" w:rsidRDefault="00A824E5" w:rsidP="00A824E5">
            <w:pPr>
              <w:widowControl w:val="0"/>
              <w:spacing w:before="120"/>
              <w:rPr>
                <w:szCs w:val="24"/>
              </w:rPr>
            </w:pPr>
            <w:r w:rsidRPr="00C00F63">
              <w:rPr>
                <w:szCs w:val="24"/>
              </w:rPr>
              <w:t>–</w:t>
            </w:r>
          </w:p>
        </w:tc>
        <w:tc>
          <w:tcPr>
            <w:tcW w:w="5405" w:type="dxa"/>
            <w:shd w:val="clear" w:color="auto" w:fill="auto"/>
          </w:tcPr>
          <w:p w14:paraId="0F788DF0" w14:textId="721B3D71" w:rsidR="00A824E5" w:rsidRPr="00DD024D" w:rsidRDefault="00A824E5" w:rsidP="00A824E5">
            <w:pPr>
              <w:widowControl w:val="0"/>
              <w:spacing w:before="120"/>
              <w:jc w:val="both"/>
            </w:pPr>
            <w:r w:rsidRPr="00A824E5">
              <w:t>юридическое лицо, в уставном капитале которого Общество не имеет прямой либо косвенной доли, некоммерческая организация, в состав органов управления которой не входят представители Общества, а также физическое лицо, не являющееся работником и не занимающее должность в органах управления Общества.</w:t>
            </w:r>
          </w:p>
        </w:tc>
      </w:tr>
    </w:tbl>
    <w:p w14:paraId="6AD15DA1" w14:textId="77777777" w:rsidR="00DB7D07" w:rsidRPr="003F23A3" w:rsidRDefault="002C11F9" w:rsidP="00287647">
      <w:pPr>
        <w:spacing w:before="240"/>
        <w:rPr>
          <w:b/>
        </w:rPr>
      </w:pPr>
      <w:r w:rsidRPr="003F23A3">
        <w:rPr>
          <w:b/>
        </w:rPr>
        <w:t>РОЛИ КОРПОРАТИВНОГО ГЛОССАРИЯ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411"/>
        <w:gridCol w:w="5782"/>
      </w:tblGrid>
      <w:tr w:rsidR="00DB7D07" w:rsidRPr="00C00F63" w14:paraId="1CF9ACAB" w14:textId="77777777" w:rsidTr="00651094">
        <w:tc>
          <w:tcPr>
            <w:tcW w:w="3445" w:type="dxa"/>
          </w:tcPr>
          <w:p w14:paraId="63411AEB" w14:textId="5DBBD92C" w:rsidR="00DB7D07" w:rsidRPr="00C00F63" w:rsidRDefault="006F601F" w:rsidP="00502701">
            <w:pPr>
              <w:widowControl w:val="0"/>
              <w:spacing w:before="120"/>
            </w:pPr>
            <w:r w:rsidRPr="006F601F">
              <w:t>КОМИССИЯ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411" w:type="dxa"/>
          </w:tcPr>
          <w:p w14:paraId="53B2A693" w14:textId="77777777" w:rsidR="00DB7D07" w:rsidRPr="00C00F63" w:rsidRDefault="00DB7D07" w:rsidP="00502701">
            <w:pPr>
              <w:widowControl w:val="0"/>
              <w:spacing w:before="120"/>
            </w:pPr>
            <w:r w:rsidRPr="00C00F63">
              <w:t>–</w:t>
            </w:r>
          </w:p>
        </w:tc>
        <w:tc>
          <w:tcPr>
            <w:tcW w:w="5782" w:type="dxa"/>
          </w:tcPr>
          <w:p w14:paraId="07AD4340" w14:textId="7C78EB74" w:rsidR="00DB7D07" w:rsidRPr="00C00F63" w:rsidRDefault="002F3CA8" w:rsidP="00502701">
            <w:pPr>
              <w:widowControl w:val="0"/>
              <w:spacing w:before="120"/>
              <w:jc w:val="both"/>
            </w:pPr>
            <w:r w:rsidRPr="002F3CA8">
              <w:t>координационный орган единой государственной системы предупреждения и ликвидации чрезвычайных ситуаций, создаваемый в целях координации деятельности органов управления, сил и средств на соответствующем уровне для ликвидации чрезвычайных ситуаций.</w:t>
            </w:r>
          </w:p>
        </w:tc>
      </w:tr>
      <w:tr w:rsidR="00A824E5" w:rsidRPr="00C00F63" w14:paraId="1F17F2B8" w14:textId="77777777" w:rsidTr="00651094">
        <w:tc>
          <w:tcPr>
            <w:tcW w:w="3445" w:type="dxa"/>
          </w:tcPr>
          <w:p w14:paraId="6AC90479" w14:textId="378CDD29" w:rsidR="00A824E5" w:rsidRPr="006F601F" w:rsidRDefault="00A824E5" w:rsidP="00502701">
            <w:pPr>
              <w:widowControl w:val="0"/>
              <w:spacing w:before="120"/>
            </w:pPr>
            <w:r w:rsidRPr="00A824E5">
              <w:t>КУРАТОР ОБЩЕСТВА</w:t>
            </w:r>
          </w:p>
        </w:tc>
        <w:tc>
          <w:tcPr>
            <w:tcW w:w="411" w:type="dxa"/>
          </w:tcPr>
          <w:p w14:paraId="3CBD9184" w14:textId="6DA8FFDE" w:rsidR="00A824E5" w:rsidRPr="00C00F63" w:rsidRDefault="00A824E5" w:rsidP="00502701">
            <w:pPr>
              <w:widowControl w:val="0"/>
              <w:spacing w:before="120"/>
            </w:pPr>
            <w:r w:rsidRPr="00C00F63">
              <w:t>–</w:t>
            </w:r>
          </w:p>
        </w:tc>
        <w:tc>
          <w:tcPr>
            <w:tcW w:w="5782" w:type="dxa"/>
          </w:tcPr>
          <w:p w14:paraId="4F843CA9" w14:textId="0075188C" w:rsidR="00A824E5" w:rsidRPr="002F3CA8" w:rsidRDefault="00A824E5" w:rsidP="00502701">
            <w:pPr>
              <w:widowControl w:val="0"/>
              <w:spacing w:before="120"/>
              <w:jc w:val="both"/>
            </w:pPr>
            <w:r w:rsidRPr="00A824E5">
              <w:t>топ-менеджер ПАО «НК «Роснефть» либо иное лицо, за которым в соответствии с его функциональными обязанностями решением Главного исполнительного директора ПАО «НК «Роснефть» закреплено хозяйственное общество с прямой и (или) косвенной долей участия ПАО «НК «Роснефть» в уставном капитале такого общества, и отвечающий за организацию эффективного управления и контроля такого общества в целях выполнения стратегических задач и бизнес-плана Компании.</w:t>
            </w:r>
          </w:p>
        </w:tc>
      </w:tr>
      <w:tr w:rsidR="00C4423A" w:rsidRPr="00C00F63" w14:paraId="2734DAF0" w14:textId="77777777" w:rsidTr="00651094">
        <w:tc>
          <w:tcPr>
            <w:tcW w:w="3445" w:type="dxa"/>
          </w:tcPr>
          <w:p w14:paraId="301509EE" w14:textId="316455AF" w:rsidR="00C4423A" w:rsidRPr="006F601F" w:rsidRDefault="00C4423A" w:rsidP="00C4423A">
            <w:pPr>
              <w:widowControl w:val="0"/>
              <w:spacing w:before="120"/>
            </w:pPr>
            <w:r w:rsidRPr="007313B7">
              <w:rPr>
                <w:szCs w:val="24"/>
              </w:rPr>
              <w:t>ОБЪЕКТОВОЕ ЗВЕНО ЕДИНОЙ ГОСУДАРСТВЕННОЙ СИСТЕМЫ ПРЕДУПРЕЖДЕНИЯ И ЛИКВИДАЦИИ ЧРЕЗВЫЧАЙНЫХ СИТУАЦИЙ</w:t>
            </w:r>
          </w:p>
        </w:tc>
        <w:tc>
          <w:tcPr>
            <w:tcW w:w="411" w:type="dxa"/>
          </w:tcPr>
          <w:p w14:paraId="322ABD3D" w14:textId="7137DAC9" w:rsidR="00C4423A" w:rsidRPr="00C00F63" w:rsidRDefault="00C4423A" w:rsidP="00C4423A">
            <w:pPr>
              <w:widowControl w:val="0"/>
              <w:spacing w:before="120"/>
            </w:pPr>
            <w:r w:rsidRPr="00C00F63">
              <w:rPr>
                <w:szCs w:val="24"/>
              </w:rPr>
              <w:t>–</w:t>
            </w:r>
          </w:p>
        </w:tc>
        <w:tc>
          <w:tcPr>
            <w:tcW w:w="5782" w:type="dxa"/>
          </w:tcPr>
          <w:p w14:paraId="2CAA9578" w14:textId="06D1446A" w:rsidR="00C4423A" w:rsidRPr="006F601F" w:rsidRDefault="00C4423A" w:rsidP="00C4423A">
            <w:pPr>
              <w:widowControl w:val="0"/>
              <w:spacing w:before="120"/>
              <w:jc w:val="both"/>
            </w:pPr>
            <w:r w:rsidRPr="007313B7">
              <w:rPr>
                <w:szCs w:val="24"/>
              </w:rPr>
              <w:t>органы управления, силы и средства юридического лица, предназначенные для предупреждения чрезвычайных ситуаций (происшествий) и ликвидации их последствий.</w:t>
            </w:r>
          </w:p>
        </w:tc>
      </w:tr>
      <w:tr w:rsidR="00C4423A" w:rsidRPr="00C00F63" w14:paraId="042E016D" w14:textId="77777777" w:rsidTr="00651094">
        <w:tc>
          <w:tcPr>
            <w:tcW w:w="3445" w:type="dxa"/>
          </w:tcPr>
          <w:p w14:paraId="3161DB5D" w14:textId="0B77400C" w:rsidR="00C4423A" w:rsidRPr="00C00F63" w:rsidRDefault="00C4423A" w:rsidP="00C4423A">
            <w:pPr>
              <w:widowControl w:val="0"/>
              <w:spacing w:before="120"/>
            </w:pPr>
            <w:r w:rsidRPr="00C4423A">
              <w:t>ОПЕРАТИВНАЯ ГРУППА</w:t>
            </w:r>
          </w:p>
        </w:tc>
        <w:tc>
          <w:tcPr>
            <w:tcW w:w="411" w:type="dxa"/>
          </w:tcPr>
          <w:p w14:paraId="12293DF4" w14:textId="77777777" w:rsidR="00C4423A" w:rsidRPr="00C00F63" w:rsidRDefault="00C4423A" w:rsidP="00C4423A">
            <w:pPr>
              <w:widowControl w:val="0"/>
              <w:spacing w:before="120"/>
            </w:pPr>
            <w:r w:rsidRPr="00C00F63">
              <w:t>–</w:t>
            </w:r>
          </w:p>
        </w:tc>
        <w:tc>
          <w:tcPr>
            <w:tcW w:w="5782" w:type="dxa"/>
          </w:tcPr>
          <w:p w14:paraId="533A71D6" w14:textId="546FD600" w:rsidR="00C4423A" w:rsidRPr="00C00F63" w:rsidRDefault="00C4423A" w:rsidP="00C4423A">
            <w:pPr>
              <w:widowControl w:val="0"/>
              <w:spacing w:before="120"/>
              <w:jc w:val="both"/>
            </w:pPr>
            <w:r w:rsidRPr="00C4423A">
              <w:t>нештатный (временный) орган управления юридического лица, развертываемый на базе его штатных структурных подразделений, состоящий из специально обученных, оснащённых и организованных под единым управлением работников различных структурных подразделений юридического лица, формирований, задействованных в предупреждении, локализации и ликвидации непосредственно на месте чрезвычайной ситуации.</w:t>
            </w:r>
          </w:p>
        </w:tc>
      </w:tr>
      <w:tr w:rsidR="00F462A2" w:rsidRPr="00C00F63" w14:paraId="666DB75E" w14:textId="77777777" w:rsidTr="00651094">
        <w:tc>
          <w:tcPr>
            <w:tcW w:w="3445" w:type="dxa"/>
          </w:tcPr>
          <w:p w14:paraId="60B4CF13" w14:textId="57FE6398" w:rsidR="00F462A2" w:rsidRPr="00C4423A" w:rsidRDefault="00F462A2" w:rsidP="00C4423A">
            <w:pPr>
              <w:widowControl w:val="0"/>
              <w:spacing w:before="120"/>
            </w:pPr>
            <w:r w:rsidRPr="00F462A2">
              <w:t>ОПЕРАТИВНЫЙ ШТАБ</w:t>
            </w:r>
          </w:p>
        </w:tc>
        <w:tc>
          <w:tcPr>
            <w:tcW w:w="411" w:type="dxa"/>
          </w:tcPr>
          <w:p w14:paraId="1378E9A4" w14:textId="3A1EBB8E" w:rsidR="00F462A2" w:rsidRPr="00C00F63" w:rsidRDefault="00F462A2" w:rsidP="00C4423A">
            <w:pPr>
              <w:widowControl w:val="0"/>
              <w:spacing w:before="120"/>
            </w:pPr>
            <w:r w:rsidRPr="00C00F63">
              <w:t>–</w:t>
            </w:r>
          </w:p>
        </w:tc>
        <w:tc>
          <w:tcPr>
            <w:tcW w:w="5782" w:type="dxa"/>
          </w:tcPr>
          <w:p w14:paraId="20A7F4F9" w14:textId="07935D4B" w:rsidR="00F462A2" w:rsidRPr="00C4423A" w:rsidRDefault="00F462A2" w:rsidP="00C4423A">
            <w:pPr>
              <w:widowControl w:val="0"/>
              <w:spacing w:before="120"/>
              <w:jc w:val="both"/>
            </w:pPr>
            <w:r w:rsidRPr="00F462A2">
              <w:t xml:space="preserve">нештатный (временный) орган управления </w:t>
            </w:r>
            <w:r w:rsidRPr="00F462A2">
              <w:lastRenderedPageBreak/>
              <w:t>юридического лица, развёртываемый на базе штатных структурных подразделений, предназначенный для выявления причин, оценки характера чрезвычайной ситуации (её угрозы) или происшествия, выработки предложений по их локализации, ликвидации (предотвращению), всестороннему обеспечению и координации действий привлекаемых сил и средств, осуществляющий организацию, контроль качества и своевременности выполнения мероприятий оперативного управления и реагирования на период ликвидации последствий чрезвычайной ситуации (предотвращения чрезвычайной ситуации) или происшествия, возвращения к нормальному режиму функционирования объектов, повреждённых или разрушенных в результате чрезвычайной ситуации или происшествия, а также осуществляющий в ходе оперативного реагирования передачу информации топ-менеджерам, в Ситуационный центр управления в кризисных ситуациях ПАО «НК «Роснефть», Единоличному исполнительному органу и другим лицам Общества Группы по указанию Единоличного исполнительного органа.</w:t>
            </w:r>
          </w:p>
        </w:tc>
      </w:tr>
      <w:tr w:rsidR="00F462A2" w:rsidRPr="00C00F63" w14:paraId="402F42E5" w14:textId="77777777" w:rsidTr="00651094">
        <w:tc>
          <w:tcPr>
            <w:tcW w:w="3445" w:type="dxa"/>
          </w:tcPr>
          <w:p w14:paraId="3FADF455" w14:textId="3770C674" w:rsidR="00F462A2" w:rsidRPr="00C4423A" w:rsidRDefault="00F462A2" w:rsidP="00C4423A">
            <w:pPr>
              <w:widowControl w:val="0"/>
              <w:spacing w:before="120"/>
            </w:pPr>
            <w:r w:rsidRPr="00F462A2">
              <w:lastRenderedPageBreak/>
              <w:t>ПОДРЯДНАЯ ОРГАНИЗАЦИЯ</w:t>
            </w:r>
            <w:r w:rsidR="00A824E5">
              <w:t xml:space="preserve"> (ПОДРЯДЧИК)</w:t>
            </w:r>
          </w:p>
        </w:tc>
        <w:tc>
          <w:tcPr>
            <w:tcW w:w="411" w:type="dxa"/>
          </w:tcPr>
          <w:p w14:paraId="0F8327D7" w14:textId="4F0AE3A9" w:rsidR="00F462A2" w:rsidRPr="00C00F63" w:rsidRDefault="00F462A2" w:rsidP="00C4423A">
            <w:pPr>
              <w:widowControl w:val="0"/>
              <w:spacing w:before="120"/>
            </w:pPr>
            <w:r w:rsidRPr="00C00F63">
              <w:t>–</w:t>
            </w:r>
          </w:p>
        </w:tc>
        <w:tc>
          <w:tcPr>
            <w:tcW w:w="5782" w:type="dxa"/>
          </w:tcPr>
          <w:p w14:paraId="359C171B" w14:textId="42DC1410" w:rsidR="00F462A2" w:rsidRPr="00C4423A" w:rsidRDefault="00F462A2" w:rsidP="00C4423A">
            <w:pPr>
              <w:widowControl w:val="0"/>
              <w:spacing w:before="120"/>
              <w:jc w:val="both"/>
            </w:pPr>
            <w:r w:rsidRPr="00F462A2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F462A2" w:rsidRPr="00C00F63" w14:paraId="09980721" w14:textId="77777777" w:rsidTr="00651094">
        <w:tc>
          <w:tcPr>
            <w:tcW w:w="3445" w:type="dxa"/>
          </w:tcPr>
          <w:p w14:paraId="4DA50EC4" w14:textId="4970D1E1" w:rsidR="00F462A2" w:rsidRPr="00C4423A" w:rsidRDefault="00F462A2" w:rsidP="00C4423A">
            <w:pPr>
              <w:widowControl w:val="0"/>
              <w:spacing w:before="120"/>
            </w:pPr>
            <w:r w:rsidRPr="00F462A2">
              <w:t>СУБПОДРЯДНАЯ ОРГАНИЗАЦИЯ</w:t>
            </w:r>
            <w:r w:rsidR="00A824E5">
              <w:t xml:space="preserve"> (СУБПОРЯДЧИК)</w:t>
            </w:r>
          </w:p>
        </w:tc>
        <w:tc>
          <w:tcPr>
            <w:tcW w:w="411" w:type="dxa"/>
          </w:tcPr>
          <w:p w14:paraId="50345629" w14:textId="2C4D87DB" w:rsidR="00F462A2" w:rsidRPr="00C00F63" w:rsidRDefault="00F462A2" w:rsidP="00C4423A">
            <w:pPr>
              <w:widowControl w:val="0"/>
              <w:spacing w:before="120"/>
            </w:pPr>
            <w:r w:rsidRPr="00C00F63">
              <w:t>–</w:t>
            </w:r>
          </w:p>
        </w:tc>
        <w:tc>
          <w:tcPr>
            <w:tcW w:w="5782" w:type="dxa"/>
          </w:tcPr>
          <w:p w14:paraId="02DA3E63" w14:textId="4A034900" w:rsidR="00F462A2" w:rsidRPr="00C4423A" w:rsidRDefault="00F462A2" w:rsidP="00F462A2">
            <w:pPr>
              <w:widowControl w:val="0"/>
              <w:tabs>
                <w:tab w:val="left" w:pos="651"/>
              </w:tabs>
              <w:spacing w:before="120"/>
              <w:jc w:val="both"/>
            </w:pPr>
            <w:r w:rsidRPr="00F462A2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</w:tbl>
    <w:p w14:paraId="64E0456E" w14:textId="7EE5DC9D" w:rsidR="00BC5618" w:rsidRPr="003F23A3" w:rsidRDefault="00BC5618" w:rsidP="00281884">
      <w:pPr>
        <w:spacing w:before="240"/>
        <w:rPr>
          <w:b/>
        </w:rPr>
      </w:pPr>
      <w:r w:rsidRPr="003F23A3">
        <w:rPr>
          <w:b/>
        </w:rPr>
        <w:t>ТЕРМИНЫ И ОПР</w:t>
      </w:r>
      <w:r w:rsidR="008464FB" w:rsidRPr="003F23A3">
        <w:rPr>
          <w:b/>
        </w:rPr>
        <w:t>ЕДЕЛЕНИЯ ИЗ ВНЕШНИХ ДОКУМЕНТОВ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2942"/>
        <w:gridCol w:w="336"/>
        <w:gridCol w:w="6503"/>
      </w:tblGrid>
      <w:tr w:rsidR="00DB7D07" w:rsidRPr="00C00F63" w14:paraId="217B6E96" w14:textId="77777777" w:rsidTr="00A67763">
        <w:tc>
          <w:tcPr>
            <w:tcW w:w="2942" w:type="dxa"/>
            <w:shd w:val="clear" w:color="auto" w:fill="auto"/>
          </w:tcPr>
          <w:p w14:paraId="4F19A34F" w14:textId="5F94E54F" w:rsidR="00DB7D07" w:rsidRPr="0061091A" w:rsidRDefault="00357D78" w:rsidP="00502701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АВАРИЯ</w:t>
            </w:r>
          </w:p>
        </w:tc>
        <w:tc>
          <w:tcPr>
            <w:tcW w:w="336" w:type="dxa"/>
            <w:shd w:val="clear" w:color="auto" w:fill="auto"/>
          </w:tcPr>
          <w:p w14:paraId="259AE8AA" w14:textId="77777777" w:rsidR="00DB7D07" w:rsidRPr="0061091A" w:rsidRDefault="00DB7D07" w:rsidP="00502701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42DC88DD" w14:textId="4650E595" w:rsidR="00DB7D07" w:rsidRPr="0061091A" w:rsidRDefault="00357D78" w:rsidP="00357D78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 xml:space="preserve"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</w:t>
            </w:r>
            <w:r w:rsidR="001C478D" w:rsidRPr="0061091A">
              <w:rPr>
                <w:szCs w:val="24"/>
              </w:rPr>
              <w:t xml:space="preserve">[Федеральный закон от </w:t>
            </w:r>
            <w:r w:rsidRPr="0061091A">
              <w:rPr>
                <w:szCs w:val="24"/>
              </w:rPr>
              <w:t>21.07.1997</w:t>
            </w:r>
            <w:r w:rsidR="001C478D" w:rsidRPr="0061091A">
              <w:rPr>
                <w:szCs w:val="24"/>
              </w:rPr>
              <w:t xml:space="preserve"> № </w:t>
            </w:r>
            <w:r w:rsidR="003C7E34" w:rsidRPr="0061091A">
              <w:rPr>
                <w:szCs w:val="24"/>
              </w:rPr>
              <w:t>11</w:t>
            </w:r>
            <w:r w:rsidRPr="0061091A">
              <w:rPr>
                <w:szCs w:val="24"/>
              </w:rPr>
              <w:t>6</w:t>
            </w:r>
            <w:r w:rsidR="00DB7D07" w:rsidRPr="0061091A">
              <w:rPr>
                <w:szCs w:val="24"/>
              </w:rPr>
              <w:t>-ФЗ «</w:t>
            </w:r>
            <w:r w:rsidRPr="0061091A">
              <w:rPr>
                <w:szCs w:val="24"/>
              </w:rPr>
              <w:t>О промышленной безопасности опасных производственных объектов</w:t>
            </w:r>
            <w:r w:rsidR="00DB7D07" w:rsidRPr="0061091A">
              <w:rPr>
                <w:szCs w:val="24"/>
              </w:rPr>
              <w:t>»].</w:t>
            </w:r>
          </w:p>
        </w:tc>
      </w:tr>
      <w:tr w:rsidR="00EE74D7" w:rsidRPr="00C00F63" w14:paraId="6518BEC5" w14:textId="77777777" w:rsidTr="00A67763">
        <w:tc>
          <w:tcPr>
            <w:tcW w:w="2942" w:type="dxa"/>
            <w:shd w:val="clear" w:color="auto" w:fill="auto"/>
          </w:tcPr>
          <w:p w14:paraId="49FF72B0" w14:textId="44724E6E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ВОЗДУШНОЕ СУДНО (ВОЗДУШНЫЙ ТРАНСПОРТ)</w:t>
            </w:r>
          </w:p>
        </w:tc>
        <w:tc>
          <w:tcPr>
            <w:tcW w:w="336" w:type="dxa"/>
            <w:shd w:val="clear" w:color="auto" w:fill="auto"/>
          </w:tcPr>
          <w:p w14:paraId="67DFB5D5" w14:textId="20CEE90E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0C4F9BCD" w14:textId="6E9BFC80" w:rsidR="00EE74D7" w:rsidRPr="0061091A" w:rsidRDefault="00EE74D7" w:rsidP="00EE74D7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t xml:space="preserve">летательный аппарат (вид транспорта), поддерживаемый в атмосфере за счет взаимодействия с воздухом, отличного от взаимодействия с воздухом, отраженным от поверхности земли или воды, используемый для воздушной перевозки грузов и пассажиров, а также для выполнения авиационных работ </w:t>
            </w:r>
            <w:r w:rsidRPr="0061091A">
              <w:rPr>
                <w:szCs w:val="24"/>
              </w:rPr>
              <w:t>[«Воздушный кодекс Российской Федерации» от 19.03.1997 № 60-ФЗ].</w:t>
            </w:r>
          </w:p>
        </w:tc>
      </w:tr>
      <w:tr w:rsidR="00EE74D7" w:rsidRPr="00C00F63" w14:paraId="2CFD070A" w14:textId="77777777" w:rsidTr="00A67763">
        <w:tc>
          <w:tcPr>
            <w:tcW w:w="2942" w:type="dxa"/>
            <w:shd w:val="clear" w:color="auto" w:fill="auto"/>
          </w:tcPr>
          <w:p w14:paraId="174E4457" w14:textId="05FC3CCE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 xml:space="preserve">ЕДИНАЯ ГОСУДАРСТВЕННАЯ </w:t>
            </w:r>
            <w:r w:rsidRPr="0061091A">
              <w:rPr>
                <w:szCs w:val="24"/>
              </w:rPr>
              <w:lastRenderedPageBreak/>
              <w:t>СИСТЕМА ПРЕДУПРЕЖДЕНИЯ И ЛИКВИДАЦИИ ЧРЕЗВЫЧАЙНЫХ СИТУАЦИЙ</w:t>
            </w:r>
          </w:p>
        </w:tc>
        <w:tc>
          <w:tcPr>
            <w:tcW w:w="336" w:type="dxa"/>
            <w:shd w:val="clear" w:color="auto" w:fill="auto"/>
          </w:tcPr>
          <w:p w14:paraId="30A07AE6" w14:textId="77777777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lastRenderedPageBreak/>
              <w:t>–</w:t>
            </w:r>
          </w:p>
        </w:tc>
        <w:tc>
          <w:tcPr>
            <w:tcW w:w="6503" w:type="dxa"/>
            <w:shd w:val="clear" w:color="auto" w:fill="auto"/>
          </w:tcPr>
          <w:p w14:paraId="1797935D" w14:textId="77777777" w:rsidR="00EE74D7" w:rsidRPr="0061091A" w:rsidRDefault="00EE74D7" w:rsidP="00EE74D7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 xml:space="preserve">единая система объединяет органы управления, силы и средства федеральных органов исполнительной власти, </w:t>
            </w:r>
            <w:r w:rsidRPr="0061091A">
              <w:rPr>
                <w:szCs w:val="24"/>
              </w:rPr>
              <w:lastRenderedPageBreak/>
              <w:t xml:space="preserve">органов исполнительной власти субъектов Российской Федерации,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и осуществляет свою деятельность в целях выполнения задач, предусмотренных Федеральным </w:t>
            </w:r>
            <w:hyperlink r:id="rId8" w:tooltip="Федеральный закон от 21.12.1994 N 68-ФЗ (ред. от 11.06.2021) &quot;О защите населения и территорий от чрезвычайных ситуаций природного и техногенного характера&quot;{КонсультантПлюс}" w:history="1">
              <w:r w:rsidRPr="0061091A">
                <w:rPr>
                  <w:szCs w:val="24"/>
                </w:rPr>
                <w:t>законом</w:t>
              </w:r>
            </w:hyperlink>
            <w:r w:rsidRPr="0061091A">
              <w:rPr>
                <w:szCs w:val="24"/>
              </w:rPr>
              <w:t xml:space="preserve"> «О защите населения и территорий от чрезвычайных ситуаций природного и техногенного характера» [Постановление Правительства Российской Федерации от 30.12.2003 № 794 «О единой государственной системе по предупреждению и ликвидации чрезвычайных ситуаций»].</w:t>
            </w:r>
          </w:p>
        </w:tc>
      </w:tr>
      <w:tr w:rsidR="00EE74D7" w:rsidRPr="00C00F63" w14:paraId="01F13E68" w14:textId="77777777" w:rsidTr="00A67763">
        <w:tc>
          <w:tcPr>
            <w:tcW w:w="2942" w:type="dxa"/>
            <w:shd w:val="clear" w:color="auto" w:fill="auto"/>
          </w:tcPr>
          <w:p w14:paraId="6347A6A4" w14:textId="4E4963A4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lastRenderedPageBreak/>
              <w:t>ИНЦИДЕНТ</w:t>
            </w:r>
          </w:p>
        </w:tc>
        <w:tc>
          <w:tcPr>
            <w:tcW w:w="336" w:type="dxa"/>
            <w:shd w:val="clear" w:color="auto" w:fill="auto"/>
          </w:tcPr>
          <w:p w14:paraId="4ED0DF62" w14:textId="4FEFAE11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3E168B78" w14:textId="0C63DBC8" w:rsidR="00EE74D7" w:rsidRPr="0061091A" w:rsidRDefault="00EE74D7" w:rsidP="00EE74D7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 [Федеральный закон от 21.07.1997 № 116-ФЗ «О промышленной безопасности опасных производственных объектов»].</w:t>
            </w:r>
          </w:p>
        </w:tc>
      </w:tr>
      <w:tr w:rsidR="00EE74D7" w:rsidRPr="00C00F63" w14:paraId="388C5425" w14:textId="77777777" w:rsidTr="00A67763">
        <w:tc>
          <w:tcPr>
            <w:tcW w:w="2942" w:type="dxa"/>
            <w:shd w:val="clear" w:color="auto" w:fill="auto"/>
          </w:tcPr>
          <w:p w14:paraId="17C8AA60" w14:textId="2F451635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ЛИКВИДАЦИЯ ЧРЕЗВЫЧАЙНЫХ СИТУАЦИЙ</w:t>
            </w:r>
          </w:p>
        </w:tc>
        <w:tc>
          <w:tcPr>
            <w:tcW w:w="336" w:type="dxa"/>
            <w:shd w:val="clear" w:color="auto" w:fill="auto"/>
          </w:tcPr>
          <w:p w14:paraId="083CF1FB" w14:textId="32775EDB" w:rsidR="00EE74D7" w:rsidRPr="0061091A" w:rsidRDefault="00EE74D7" w:rsidP="00EE74D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251BDA24" w14:textId="21403F67" w:rsidR="00EE74D7" w:rsidRPr="0061091A" w:rsidRDefault="00EE74D7" w:rsidP="00EE74D7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 [Федеральный закон от 21.12.1994 № 68-ФЗ «О защите населения и территорий от чрезвычайных ситуаций природного и техногенного характера»].</w:t>
            </w:r>
          </w:p>
        </w:tc>
      </w:tr>
      <w:tr w:rsidR="0039628F" w:rsidRPr="00C00F63" w14:paraId="28540D86" w14:textId="77777777" w:rsidTr="00A67763">
        <w:tc>
          <w:tcPr>
            <w:tcW w:w="2942" w:type="dxa"/>
            <w:shd w:val="clear" w:color="auto" w:fill="auto"/>
          </w:tcPr>
          <w:p w14:paraId="2F49C2E9" w14:textId="635C9217" w:rsidR="0039628F" w:rsidRPr="0061091A" w:rsidRDefault="0039628F" w:rsidP="0039628F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НЕФТЕПРОДУКТ(Ы)</w:t>
            </w:r>
          </w:p>
        </w:tc>
        <w:tc>
          <w:tcPr>
            <w:tcW w:w="336" w:type="dxa"/>
            <w:shd w:val="clear" w:color="auto" w:fill="auto"/>
          </w:tcPr>
          <w:p w14:paraId="3BC72E86" w14:textId="72AEE868" w:rsidR="0039628F" w:rsidRPr="0061091A" w:rsidRDefault="0039628F" w:rsidP="0039628F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6350A843" w14:textId="1C47591F" w:rsidR="0039628F" w:rsidRPr="0061091A" w:rsidRDefault="0039628F" w:rsidP="00817535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>готовый продукт, полученный при переработке нефти, газового конденсата, углеводородного и химическо</w:t>
            </w:r>
            <w:r w:rsidR="003C0839" w:rsidRPr="0061091A">
              <w:rPr>
                <w:szCs w:val="24"/>
              </w:rPr>
              <w:t>го сырья (синтетический бензин)</w:t>
            </w:r>
            <w:r w:rsidRPr="0061091A">
              <w:rPr>
                <w:szCs w:val="24"/>
              </w:rPr>
              <w:t xml:space="preserve"> [</w:t>
            </w:r>
            <w:r w:rsidR="00817535" w:rsidRPr="0061091A">
              <w:rPr>
                <w:szCs w:val="24"/>
              </w:rPr>
              <w:t xml:space="preserve">Приказ Минэнерго РФ от 19.06.2003 № 231 </w:t>
            </w:r>
            <w:r w:rsidRPr="0061091A">
              <w:rPr>
                <w:szCs w:val="24"/>
              </w:rPr>
              <w:t>«</w:t>
            </w:r>
            <w:r w:rsidR="00817535" w:rsidRPr="0061091A">
              <w:rPr>
                <w:szCs w:val="24"/>
              </w:rPr>
              <w:t>Об утверждении Инструкции по контролю и обеспечению сохранения качества нефтепродуктов в организациях нефтепродуктообеспечения</w:t>
            </w:r>
            <w:r w:rsidRPr="0061091A">
              <w:rPr>
                <w:szCs w:val="24"/>
              </w:rPr>
              <w:t>»].</w:t>
            </w:r>
          </w:p>
        </w:tc>
      </w:tr>
      <w:tr w:rsidR="00A67763" w:rsidRPr="00C00F63" w14:paraId="4E0C4090" w14:textId="77777777" w:rsidTr="00A67763">
        <w:tc>
          <w:tcPr>
            <w:tcW w:w="2942" w:type="dxa"/>
            <w:shd w:val="clear" w:color="auto" w:fill="auto"/>
          </w:tcPr>
          <w:p w14:paraId="64CB565E" w14:textId="7015CEBC" w:rsidR="00A67763" w:rsidRPr="0061091A" w:rsidRDefault="00A67763" w:rsidP="00A67763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ОБЪЕКТ КАПИТАЛЬНОГО СТРОИТЕЛЬСТВА</w:t>
            </w:r>
          </w:p>
        </w:tc>
        <w:tc>
          <w:tcPr>
            <w:tcW w:w="336" w:type="dxa"/>
            <w:shd w:val="clear" w:color="auto" w:fill="auto"/>
          </w:tcPr>
          <w:p w14:paraId="67BD4750" w14:textId="73A96F93" w:rsidR="00A67763" w:rsidRPr="0061091A" w:rsidRDefault="00A67763" w:rsidP="00A67763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6365A8DE" w14:textId="0649877B" w:rsidR="00A67763" w:rsidRPr="0061091A" w:rsidRDefault="002254A4" w:rsidP="00E315AF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>здание, строение, сооружение, объекты, строительство которых не завершено (объекты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      </w:r>
            <w:r w:rsidR="00E315AF" w:rsidRPr="0061091A">
              <w:rPr>
                <w:szCs w:val="24"/>
              </w:rPr>
              <w:t xml:space="preserve"> </w:t>
            </w:r>
            <w:r w:rsidR="00A67763" w:rsidRPr="0061091A">
              <w:rPr>
                <w:szCs w:val="24"/>
              </w:rPr>
              <w:t>[</w:t>
            </w:r>
            <w:r w:rsidR="00E315AF" w:rsidRPr="0061091A">
              <w:rPr>
                <w:szCs w:val="24"/>
              </w:rPr>
              <w:t>«Градостроительный кодекс Российской Федерации» от 29.12.2004 № 190-ФЗ</w:t>
            </w:r>
            <w:r w:rsidR="00A67763" w:rsidRPr="0061091A">
              <w:rPr>
                <w:szCs w:val="24"/>
              </w:rPr>
              <w:t>].</w:t>
            </w:r>
          </w:p>
        </w:tc>
      </w:tr>
      <w:tr w:rsidR="002A1B1E" w:rsidRPr="00C00F63" w14:paraId="104A92D7" w14:textId="77777777" w:rsidTr="00A67763">
        <w:tc>
          <w:tcPr>
            <w:tcW w:w="2942" w:type="dxa"/>
            <w:shd w:val="clear" w:color="auto" w:fill="auto"/>
          </w:tcPr>
          <w:p w14:paraId="01E9331C" w14:textId="7838CEFD" w:rsidR="002A1B1E" w:rsidRPr="0061091A" w:rsidRDefault="002A1B1E" w:rsidP="00A67763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ПОЖАР</w:t>
            </w:r>
          </w:p>
        </w:tc>
        <w:tc>
          <w:tcPr>
            <w:tcW w:w="336" w:type="dxa"/>
            <w:shd w:val="clear" w:color="auto" w:fill="auto"/>
          </w:tcPr>
          <w:p w14:paraId="6A5A6AD9" w14:textId="3DCB6D87" w:rsidR="002A1B1E" w:rsidRPr="0061091A" w:rsidRDefault="002A1B1E" w:rsidP="00A67763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29C1F116" w14:textId="33887B8A" w:rsidR="002A1B1E" w:rsidRPr="0061091A" w:rsidRDefault="002A1B1E" w:rsidP="002A1B1E">
            <w:pPr>
              <w:widowControl w:val="0"/>
              <w:tabs>
                <w:tab w:val="left" w:pos="0"/>
                <w:tab w:val="left" w:pos="1360"/>
                <w:tab w:val="left" w:pos="169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>неконтролируемое горение, причиняющее материальный ущерб, вред жизни и здоровью граждан, интересам общества и государства [Федеральный закон от 21.12.1994 № 69-ФЗ «О пожарной безопасности»].</w:t>
            </w:r>
          </w:p>
        </w:tc>
      </w:tr>
      <w:tr w:rsidR="00C136A7" w:rsidRPr="00C00F63" w14:paraId="7F23620F" w14:textId="77777777" w:rsidTr="00A67763">
        <w:tc>
          <w:tcPr>
            <w:tcW w:w="2942" w:type="dxa"/>
            <w:shd w:val="clear" w:color="auto" w:fill="auto"/>
          </w:tcPr>
          <w:p w14:paraId="21EFE537" w14:textId="619C821D" w:rsidR="00C136A7" w:rsidRPr="0061091A" w:rsidRDefault="00C136A7" w:rsidP="00C136A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ПРЕДУПРЕЖДЕНИЕ ЧРЕЗВЫЧАЙНЫХ СИТУАЦИЙ</w:t>
            </w:r>
          </w:p>
        </w:tc>
        <w:tc>
          <w:tcPr>
            <w:tcW w:w="336" w:type="dxa"/>
            <w:shd w:val="clear" w:color="auto" w:fill="auto"/>
          </w:tcPr>
          <w:p w14:paraId="0B39398A" w14:textId="72F7B8FC" w:rsidR="00C136A7" w:rsidRPr="0061091A" w:rsidRDefault="00C136A7" w:rsidP="00C136A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2D610C58" w14:textId="54E5E4BE" w:rsidR="00C136A7" w:rsidRPr="0061091A" w:rsidRDefault="00C136A7" w:rsidP="00C136A7">
            <w:pPr>
              <w:widowControl w:val="0"/>
              <w:tabs>
                <w:tab w:val="left" w:pos="0"/>
                <w:tab w:val="left" w:pos="1360"/>
                <w:tab w:val="left" w:pos="169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 xml:space="preserve">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</w:t>
            </w:r>
            <w:r w:rsidRPr="0061091A">
              <w:rPr>
                <w:szCs w:val="24"/>
              </w:rPr>
              <w:lastRenderedPageBreak/>
              <w:t>сохранение здоровья людей, снижение размеров ущерба окружающей среде и материальных потерь в случае их возникновения [Федеральный закон от 21.12.1994 № 68-ФЗ «О защите населения и территорий от чрезвычайных ситуаций природного и техногенного характера»].</w:t>
            </w:r>
          </w:p>
        </w:tc>
      </w:tr>
      <w:tr w:rsidR="00442847" w:rsidRPr="00C00F63" w14:paraId="65F15F76" w14:textId="77777777" w:rsidTr="00A67763">
        <w:tc>
          <w:tcPr>
            <w:tcW w:w="2942" w:type="dxa"/>
            <w:shd w:val="clear" w:color="auto" w:fill="auto"/>
          </w:tcPr>
          <w:p w14:paraId="010DD62B" w14:textId="32CAF434" w:rsidR="00442847" w:rsidRPr="0061091A" w:rsidRDefault="00442847" w:rsidP="0044284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lastRenderedPageBreak/>
              <w:t>ПРОИЗВОДСТВЕННАЯ ДЕЯТЕЛЬНОСТЬ</w:t>
            </w:r>
          </w:p>
        </w:tc>
        <w:tc>
          <w:tcPr>
            <w:tcW w:w="336" w:type="dxa"/>
            <w:shd w:val="clear" w:color="auto" w:fill="auto"/>
          </w:tcPr>
          <w:p w14:paraId="0ADDED11" w14:textId="05F9BF50" w:rsidR="00442847" w:rsidRPr="0061091A" w:rsidRDefault="00442847" w:rsidP="00442847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7EDC568D" w14:textId="0F5F807B" w:rsidR="00442847" w:rsidRPr="0061091A" w:rsidRDefault="00442847" w:rsidP="00442847">
            <w:pPr>
              <w:widowControl w:val="0"/>
              <w:tabs>
                <w:tab w:val="left" w:pos="0"/>
                <w:tab w:val="left" w:pos="1360"/>
                <w:tab w:val="left" w:pos="169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>совокупность действий работников с применением средств труда,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 [«Трудовой кодекс Российской Федерации» от 30.12.2001 № 197-ФЗ].</w:t>
            </w:r>
          </w:p>
        </w:tc>
      </w:tr>
      <w:tr w:rsidR="00EC15D0" w:rsidRPr="00C00F63" w14:paraId="67A09C55" w14:textId="77777777" w:rsidTr="00A67763">
        <w:tc>
          <w:tcPr>
            <w:tcW w:w="2942" w:type="dxa"/>
            <w:shd w:val="clear" w:color="auto" w:fill="auto"/>
          </w:tcPr>
          <w:p w14:paraId="659DFC0F" w14:textId="139ACFBC" w:rsidR="00EC15D0" w:rsidRPr="0061091A" w:rsidRDefault="00EC15D0" w:rsidP="00EC15D0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РАБОЧЕЕ ВРЕМЯ</w:t>
            </w:r>
          </w:p>
        </w:tc>
        <w:tc>
          <w:tcPr>
            <w:tcW w:w="336" w:type="dxa"/>
            <w:shd w:val="clear" w:color="auto" w:fill="auto"/>
          </w:tcPr>
          <w:p w14:paraId="78DBC8BA" w14:textId="202998FD" w:rsidR="00EC15D0" w:rsidRPr="0061091A" w:rsidRDefault="00EC15D0" w:rsidP="00EC15D0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22B07C63" w14:textId="4B5BF846" w:rsidR="00EC15D0" w:rsidRPr="0061091A" w:rsidRDefault="00EC15D0" w:rsidP="00EC15D0">
            <w:pPr>
              <w:widowControl w:val="0"/>
              <w:tabs>
                <w:tab w:val="left" w:pos="0"/>
                <w:tab w:val="left" w:pos="1360"/>
                <w:tab w:val="left" w:pos="169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>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настоящим Кодексом, другими федеральными законами и иными нормативными правовыми актами Российской Федерации относятся к рабочему времени [Федеральный закон от 30.12.2001 № 197-ФЗ «Трудовой кодекс Российской Федерации»].</w:t>
            </w:r>
          </w:p>
        </w:tc>
      </w:tr>
      <w:tr w:rsidR="00EA1D9C" w:rsidRPr="00C00F63" w14:paraId="3EE68E89" w14:textId="77777777" w:rsidTr="00A67763">
        <w:tc>
          <w:tcPr>
            <w:tcW w:w="2942" w:type="dxa"/>
            <w:shd w:val="clear" w:color="auto" w:fill="auto"/>
          </w:tcPr>
          <w:p w14:paraId="0203E394" w14:textId="665FDC10" w:rsidR="00EA1D9C" w:rsidRPr="0061091A" w:rsidRDefault="00EA1D9C" w:rsidP="00EA1D9C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ЧРЕЗВЫЧАЙНАЯ СИТУАЦИЯ</w:t>
            </w:r>
          </w:p>
        </w:tc>
        <w:tc>
          <w:tcPr>
            <w:tcW w:w="336" w:type="dxa"/>
            <w:shd w:val="clear" w:color="auto" w:fill="auto"/>
          </w:tcPr>
          <w:p w14:paraId="6A3E492E" w14:textId="77777777" w:rsidR="00EA1D9C" w:rsidRPr="0061091A" w:rsidRDefault="00EA1D9C" w:rsidP="00EA1D9C">
            <w:pPr>
              <w:widowControl w:val="0"/>
              <w:spacing w:before="120"/>
              <w:rPr>
                <w:szCs w:val="24"/>
              </w:rPr>
            </w:pPr>
            <w:r w:rsidRPr="0061091A">
              <w:rPr>
                <w:szCs w:val="24"/>
              </w:rPr>
              <w:t>–</w:t>
            </w:r>
          </w:p>
        </w:tc>
        <w:tc>
          <w:tcPr>
            <w:tcW w:w="6503" w:type="dxa"/>
            <w:shd w:val="clear" w:color="auto" w:fill="auto"/>
          </w:tcPr>
          <w:p w14:paraId="728A4E30" w14:textId="77777777" w:rsidR="00EA1D9C" w:rsidRPr="0061091A" w:rsidRDefault="00EA1D9C" w:rsidP="00EA1D9C">
            <w:pPr>
              <w:widowControl w:val="0"/>
              <w:tabs>
                <w:tab w:val="left" w:pos="0"/>
              </w:tabs>
              <w:spacing w:before="120"/>
              <w:jc w:val="both"/>
              <w:rPr>
                <w:szCs w:val="24"/>
              </w:rPr>
            </w:pPr>
            <w:r w:rsidRPr="0061091A">
              <w:rPr>
                <w:szCs w:val="24"/>
              </w:rPr>
              <w:t xml:space="preserve">обстановка на определенной территории, сложившаяся в результате аварии, опасного природного явления, катастрофы, распространения </w:t>
            </w:r>
            <w:hyperlink r:id="rId9" w:tooltip="Постановление Правительства РФ от 01.12.2004 N 715 (ред. от 31.01.2020) &quot;Об утверждении перечня социально значимых заболеваний и перечня заболеваний, представляющих опасность для окружающих&quot;{КонсультантПлюс}" w:history="1">
              <w:r w:rsidRPr="0061091A">
                <w:rPr>
                  <w:szCs w:val="24"/>
                </w:rPr>
                <w:t>заболевания</w:t>
              </w:r>
            </w:hyperlink>
            <w:r w:rsidRPr="0061091A">
              <w:rPr>
                <w:szCs w:val="24"/>
              </w:rPr>
              <w:t>, представляющего опасность для окружающих,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 [Федеральный закон от 21.12.1994 № 68-ФЗ «О защите населения и территорий от чрезвычайных ситуаций природного и техногенного характера»].</w:t>
            </w:r>
          </w:p>
        </w:tc>
      </w:tr>
    </w:tbl>
    <w:p w14:paraId="534D5FD5" w14:textId="77777777" w:rsidR="00DB7D07" w:rsidRDefault="00DB7D07" w:rsidP="00DB7D07">
      <w:pPr>
        <w:spacing w:before="240" w:after="240"/>
      </w:pPr>
    </w:p>
    <w:sectPr w:rsidR="00DB7D07" w:rsidSect="004E4D92">
      <w:headerReference w:type="default" r:id="rId10"/>
      <w:footerReference w:type="default" r:id="rId11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23B89" w14:textId="77777777" w:rsidR="00ED756E" w:rsidRDefault="00ED756E" w:rsidP="000D7C6A">
      <w:r>
        <w:separator/>
      </w:r>
    </w:p>
  </w:endnote>
  <w:endnote w:type="continuationSeparator" w:id="0">
    <w:p w14:paraId="2AD6F92E" w14:textId="77777777" w:rsidR="00ED756E" w:rsidRDefault="00ED756E" w:rsidP="000D7C6A">
      <w:r>
        <w:continuationSeparator/>
      </w:r>
    </w:p>
  </w:endnote>
  <w:endnote w:type="continuationNotice" w:id="1">
    <w:p w14:paraId="7C7458AC" w14:textId="77777777" w:rsidR="00ED756E" w:rsidRDefault="00ED7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5"/>
      <w:gridCol w:w="1643"/>
    </w:tblGrid>
    <w:tr w:rsidR="00AB209A" w14:paraId="21D9A93F" w14:textId="77777777" w:rsidTr="002F5722">
      <w:tc>
        <w:tcPr>
          <w:tcW w:w="9638" w:type="dxa"/>
          <w:gridSpan w:val="2"/>
        </w:tcPr>
        <w:p w14:paraId="782AED2C" w14:textId="77777777" w:rsidR="00AB209A" w:rsidRDefault="00AB209A" w:rsidP="00AB209A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AB209A" w14:paraId="6D1865EF" w14:textId="77777777" w:rsidTr="002F5722">
      <w:tc>
        <w:tcPr>
          <w:tcW w:w="7995" w:type="dxa"/>
          <w:tcBorders>
            <w:top w:val="single" w:sz="12" w:space="0" w:color="0070C0"/>
          </w:tcBorders>
        </w:tcPr>
        <w:p w14:paraId="363E9DE5" w14:textId="77777777" w:rsidR="00AB209A" w:rsidRPr="00BD28EB" w:rsidRDefault="00AB209A" w:rsidP="00AB209A">
          <w:pPr>
            <w:pStyle w:val="a6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643" w:type="dxa"/>
          <w:tcBorders>
            <w:top w:val="single" w:sz="12" w:space="0" w:color="0070C0"/>
          </w:tcBorders>
        </w:tcPr>
        <w:p w14:paraId="1B3C2306" w14:textId="0A09AA70" w:rsidR="00AB209A" w:rsidRPr="00BD28EB" w:rsidRDefault="00AB209A" w:rsidP="00AB209A">
          <w:pPr>
            <w:pStyle w:val="a4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5802A4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5802A4">
            <w:rPr>
              <w:rFonts w:ascii="Arial" w:hAnsi="Arial" w:cs="Arial"/>
              <w:b/>
              <w:noProof/>
              <w:sz w:val="12"/>
              <w:szCs w:val="12"/>
            </w:rPr>
            <w:t>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0D24DA42" w:rsidR="007C7A6C" w:rsidRPr="008524F9" w:rsidRDefault="007C7A6C" w:rsidP="00AB209A">
    <w:pPr>
      <w:pStyle w:val="a6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EDC38" w14:textId="77777777" w:rsidR="00ED756E" w:rsidRDefault="00ED756E" w:rsidP="000D7C6A">
      <w:r>
        <w:separator/>
      </w:r>
    </w:p>
  </w:footnote>
  <w:footnote w:type="continuationSeparator" w:id="0">
    <w:p w14:paraId="1A62FE90" w14:textId="77777777" w:rsidR="00ED756E" w:rsidRDefault="00ED756E" w:rsidP="000D7C6A">
      <w:r>
        <w:continuationSeparator/>
      </w:r>
    </w:p>
  </w:footnote>
  <w:footnote w:type="continuationNotice" w:id="1">
    <w:p w14:paraId="5EC9B4A3" w14:textId="77777777" w:rsidR="00ED756E" w:rsidRDefault="00ED75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B9BD5" w:themeColor="accent1"/>
      </w:tblBorders>
      <w:tblLook w:val="01E0" w:firstRow="1" w:lastRow="1" w:firstColumn="1" w:lastColumn="1" w:noHBand="0" w:noVBand="0"/>
    </w:tblPr>
    <w:tblGrid>
      <w:gridCol w:w="8364"/>
      <w:gridCol w:w="1274"/>
    </w:tblGrid>
    <w:tr w:rsidR="00BE058F" w:rsidRPr="00660D57" w14:paraId="67A915EE" w14:textId="77777777" w:rsidTr="00926837">
      <w:trPr>
        <w:trHeight w:val="108"/>
      </w:trPr>
      <w:tc>
        <w:tcPr>
          <w:tcW w:w="4339" w:type="pct"/>
          <w:tcBorders>
            <w:bottom w:val="nil"/>
          </w:tcBorders>
          <w:vAlign w:val="center"/>
        </w:tcPr>
        <w:p w14:paraId="00AAAC7A" w14:textId="3950A5C5" w:rsidR="00BE058F" w:rsidRPr="00660D57" w:rsidRDefault="00587F68" w:rsidP="00587F6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РЕГЛАМЕНТ БИЗНЕС-ПРОЦЕССА</w:t>
          </w:r>
          <w:r w:rsidR="00BE058F">
            <w:rPr>
              <w:rFonts w:ascii="Arial" w:hAnsi="Arial" w:cs="Arial"/>
              <w:b/>
              <w:sz w:val="10"/>
              <w:szCs w:val="10"/>
            </w:rPr>
            <w:t xml:space="preserve"> ООО «СЛАВНЕФТЬ-КРАСНОЯРСКНЕФТЕГАЗ»</w:t>
          </w:r>
          <w:r w:rsidR="00BE058F" w:rsidRPr="00660D57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C40AD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C40AD6" w:rsidRPr="00C40AD6">
            <w:rPr>
              <w:rFonts w:ascii="Arial" w:hAnsi="Arial" w:cs="Arial"/>
              <w:b/>
              <w:sz w:val="10"/>
              <w:szCs w:val="10"/>
            </w:rPr>
            <w:t>П3-11.04 РГБП-0013 ЮЛ-428</w:t>
          </w:r>
        </w:p>
      </w:tc>
      <w:tc>
        <w:tcPr>
          <w:tcW w:w="661" w:type="pct"/>
          <w:tcBorders>
            <w:bottom w:val="nil"/>
          </w:tcBorders>
          <w:vAlign w:val="center"/>
        </w:tcPr>
        <w:p w14:paraId="2EA76A63" w14:textId="48CF6405" w:rsidR="00BE058F" w:rsidRPr="00660D57" w:rsidRDefault="00BE058F" w:rsidP="00C40AD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ЕРСИЯ </w:t>
          </w:r>
          <w:r w:rsidR="00C40AD6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BE058F" w:rsidRPr="00660D57" w14:paraId="1480A77B" w14:textId="77777777" w:rsidTr="00926837">
      <w:trPr>
        <w:trHeight w:val="175"/>
      </w:trPr>
      <w:tc>
        <w:tcPr>
          <w:tcW w:w="4339" w:type="pct"/>
          <w:tcBorders>
            <w:bottom w:val="single" w:sz="12" w:space="0" w:color="0070C0"/>
          </w:tcBorders>
          <w:vAlign w:val="center"/>
        </w:tcPr>
        <w:p w14:paraId="5CBB391E" w14:textId="77777777" w:rsidR="00BE058F" w:rsidRPr="00660D57" w:rsidRDefault="00BE058F" w:rsidP="00BE058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D844AA">
            <w:rPr>
              <w:rFonts w:ascii="Arial" w:hAnsi="Arial" w:cs="Arial"/>
              <w:b/>
              <w:sz w:val="10"/>
              <w:szCs w:val="10"/>
            </w:rPr>
            <w:t>КРИТЕРИИ ЧРЕЗВЫЧАЙНЫХ СИТУАЦИЙ, ПРОИСШЕСТВИЙ. РЕГЛАМЕНТ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D844AA">
            <w:rPr>
              <w:rFonts w:ascii="Arial" w:hAnsi="Arial" w:cs="Arial"/>
              <w:b/>
              <w:sz w:val="10"/>
              <w:szCs w:val="10"/>
            </w:rPr>
            <w:t>ПРЕДОСТАВЛЕНИЯ ОПЕРАТИВНОЙ ИНФОРМАЦИИ</w:t>
          </w:r>
          <w:r>
            <w:rPr>
              <w:rFonts w:ascii="Arial" w:hAnsi="Arial" w:cs="Arial"/>
              <w:b/>
              <w:sz w:val="10"/>
              <w:szCs w:val="10"/>
            </w:rPr>
            <w:t> </w:t>
          </w:r>
          <w:r w:rsidRPr="00D844AA">
            <w:rPr>
              <w:rFonts w:ascii="Arial" w:hAnsi="Arial" w:cs="Arial"/>
              <w:b/>
              <w:sz w:val="10"/>
              <w:szCs w:val="10"/>
            </w:rPr>
            <w:t>О</w:t>
          </w:r>
          <w:r>
            <w:rPr>
              <w:rFonts w:ascii="Arial" w:hAnsi="Arial" w:cs="Arial"/>
              <w:b/>
              <w:sz w:val="10"/>
              <w:szCs w:val="10"/>
            </w:rPr>
            <w:t> </w:t>
          </w:r>
          <w:r w:rsidRPr="00D844AA">
            <w:rPr>
              <w:rFonts w:ascii="Arial" w:hAnsi="Arial" w:cs="Arial"/>
              <w:b/>
              <w:sz w:val="10"/>
              <w:szCs w:val="10"/>
            </w:rPr>
            <w:t>ЧРЕЗВЫЧАЙНЫХ</w:t>
          </w:r>
          <w:r>
            <w:rPr>
              <w:rFonts w:ascii="Arial" w:hAnsi="Arial" w:cs="Arial"/>
              <w:b/>
              <w:sz w:val="10"/>
              <w:szCs w:val="10"/>
            </w:rPr>
            <w:t> </w:t>
          </w:r>
          <w:r w:rsidRPr="00D844AA">
            <w:rPr>
              <w:rFonts w:ascii="Arial" w:hAnsi="Arial" w:cs="Arial"/>
              <w:b/>
              <w:sz w:val="10"/>
              <w:szCs w:val="10"/>
            </w:rPr>
            <w:t>СИТУАЦИЯХ (УГРОЗЕ ВОЗНИКНОВЕНИЯ), ПРОИСШЕСТВИЯХ</w:t>
          </w:r>
        </w:p>
      </w:tc>
      <w:tc>
        <w:tcPr>
          <w:tcW w:w="661" w:type="pct"/>
          <w:tcBorders>
            <w:bottom w:val="single" w:sz="12" w:space="0" w:color="0070C0"/>
          </w:tcBorders>
          <w:vAlign w:val="center"/>
        </w:tcPr>
        <w:p w14:paraId="158B1A67" w14:textId="77777777" w:rsidR="00BE058F" w:rsidRPr="00C9640A" w:rsidRDefault="00BE058F" w:rsidP="00BE058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640A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Pr="00BE058F" w:rsidRDefault="00B03A2B" w:rsidP="00BE05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4FA"/>
    <w:rsid w:val="00006D7E"/>
    <w:rsid w:val="00007A48"/>
    <w:rsid w:val="00007F5F"/>
    <w:rsid w:val="000102D1"/>
    <w:rsid w:val="00010518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BFF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54B1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6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43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3F77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3A8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2D29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781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75F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478D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768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9D5"/>
    <w:rsid w:val="00224D69"/>
    <w:rsid w:val="002254A4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2B80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22D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68E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884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647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B1E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5E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686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0B6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3CA8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0F4A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732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57D78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28F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839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C7E34"/>
    <w:rsid w:val="003D00A7"/>
    <w:rsid w:val="003D04CD"/>
    <w:rsid w:val="003D063F"/>
    <w:rsid w:val="003D0888"/>
    <w:rsid w:val="003D0A1E"/>
    <w:rsid w:val="003D1802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3E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3A3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847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4A0"/>
    <w:rsid w:val="00463507"/>
    <w:rsid w:val="00463638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024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9D3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B6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62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2A4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B8C"/>
    <w:rsid w:val="00587D78"/>
    <w:rsid w:val="00587F6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3F0"/>
    <w:rsid w:val="005C6616"/>
    <w:rsid w:val="005C68C6"/>
    <w:rsid w:val="005C6971"/>
    <w:rsid w:val="005C6D58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091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BF5"/>
    <w:rsid w:val="00634F24"/>
    <w:rsid w:val="00634F5F"/>
    <w:rsid w:val="00635085"/>
    <w:rsid w:val="00635215"/>
    <w:rsid w:val="006359FC"/>
    <w:rsid w:val="00635A37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51D0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94"/>
    <w:rsid w:val="006510C7"/>
    <w:rsid w:val="006512E1"/>
    <w:rsid w:val="006519F0"/>
    <w:rsid w:val="00651D8E"/>
    <w:rsid w:val="006522C5"/>
    <w:rsid w:val="00652567"/>
    <w:rsid w:val="00652F3B"/>
    <w:rsid w:val="00653674"/>
    <w:rsid w:val="00653AE1"/>
    <w:rsid w:val="00654A87"/>
    <w:rsid w:val="00655507"/>
    <w:rsid w:val="00655980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2F33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4A4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01F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434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39D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523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3B7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AB1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1C19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35E"/>
    <w:rsid w:val="007F6A07"/>
    <w:rsid w:val="007F6A1A"/>
    <w:rsid w:val="007F6DF1"/>
    <w:rsid w:val="007F6EA3"/>
    <w:rsid w:val="007F73F9"/>
    <w:rsid w:val="007F7A95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0E13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535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4F9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510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6EE9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225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837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65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9C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567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7FD"/>
    <w:rsid w:val="009F3E68"/>
    <w:rsid w:val="009F40DF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1E1"/>
    <w:rsid w:val="00A144AB"/>
    <w:rsid w:val="00A14564"/>
    <w:rsid w:val="00A147A5"/>
    <w:rsid w:val="00A14CF2"/>
    <w:rsid w:val="00A14D2C"/>
    <w:rsid w:val="00A14D36"/>
    <w:rsid w:val="00A14EB8"/>
    <w:rsid w:val="00A1506D"/>
    <w:rsid w:val="00A15241"/>
    <w:rsid w:val="00A162E7"/>
    <w:rsid w:val="00A16755"/>
    <w:rsid w:val="00A171C6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763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24E5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3E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09A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991"/>
    <w:rsid w:val="00AB7A08"/>
    <w:rsid w:val="00AB7F23"/>
    <w:rsid w:val="00AC005B"/>
    <w:rsid w:val="00AC0FC5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69F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D09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54C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2A8B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58F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034B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31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6A7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17C84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AD6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0CC"/>
    <w:rsid w:val="00C43185"/>
    <w:rsid w:val="00C43431"/>
    <w:rsid w:val="00C43B46"/>
    <w:rsid w:val="00C4423A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39B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EC6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5BF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1EA9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CC6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160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552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B7D07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29"/>
    <w:rsid w:val="00DC5F31"/>
    <w:rsid w:val="00DC65CC"/>
    <w:rsid w:val="00DC6AF2"/>
    <w:rsid w:val="00DC6C03"/>
    <w:rsid w:val="00DC7042"/>
    <w:rsid w:val="00DC74B8"/>
    <w:rsid w:val="00DC76A1"/>
    <w:rsid w:val="00DD01B8"/>
    <w:rsid w:val="00DD024D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85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0F5"/>
    <w:rsid w:val="00E07249"/>
    <w:rsid w:val="00E07CE9"/>
    <w:rsid w:val="00E07DA0"/>
    <w:rsid w:val="00E104DA"/>
    <w:rsid w:val="00E106B2"/>
    <w:rsid w:val="00E10D28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046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5AF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685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13E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1D9C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D99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5D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BC0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56E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4D7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2F24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9B5"/>
    <w:rsid w:val="00F04E7A"/>
    <w:rsid w:val="00F04F58"/>
    <w:rsid w:val="00F0507B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99D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2A2"/>
    <w:rsid w:val="00F464B6"/>
    <w:rsid w:val="00F4687F"/>
    <w:rsid w:val="00F4689A"/>
    <w:rsid w:val="00F46AE8"/>
    <w:rsid w:val="00F46BEC"/>
    <w:rsid w:val="00F46CC3"/>
    <w:rsid w:val="00F46F66"/>
    <w:rsid w:val="00F4730A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3B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uiPriority w:val="9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86ADB909FF04F104EADD2AABF4377BD684653FDECCA1CBA0EBBA5A8BB48F77655D06C1438B7D1A4D722CD35X3LE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77C2F61FAC275028EABFE677F0F636CD7014CF02777C424CBB636435EC1DA49C51AC5F46063786A5CE24EBFB173602027F6703B4158D19HEd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DDA47-F123-4C30-8B4F-CD4318E9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11179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Чухонцева Наталья Александровна</dc:creator>
  <cp:keywords/>
  <cp:lastModifiedBy>Колесникова Н.А.</cp:lastModifiedBy>
  <cp:revision>2</cp:revision>
  <cp:lastPrinted>2020-03-13T07:33:00Z</cp:lastPrinted>
  <dcterms:created xsi:type="dcterms:W3CDTF">2024-06-03T10:35:00Z</dcterms:created>
  <dcterms:modified xsi:type="dcterms:W3CDTF">2024-06-03T10:35:00Z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